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Christ King Girls’ Secondary School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844169" cy="129516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4169" cy="12951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Pre-Exams Timetable 3rd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yrs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3135"/>
        <w:gridCol w:w="7275"/>
        <w:tblGridChange w:id="0">
          <w:tblGrid>
            <w:gridCol w:w="2340"/>
            <w:gridCol w:w="3135"/>
            <w:gridCol w:w="727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Day and Date 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Study Session 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Junior Cycle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 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11:30 - 13:05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9.30 – 11.30 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Feb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11:45 - 13:05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9.30 – 11.30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Religion 1.40 to 3.40 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Friday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11:45 - 13:05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Irish 9.30 – 11.30 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Geography 1.40 to 3.40 </w:t>
            </w:r>
          </w:p>
        </w:tc>
      </w:tr>
      <w:tr>
        <w:trPr>
          <w:cantSplit w:val="0"/>
          <w:trHeight w:val="35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11:45 - 13:05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History 9.30 – 11.30 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 9.30 – 11.30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11:30 - 13:05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9:00 - 11:00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Home Eco. 11:30 - 13:00 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 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11:45 - 13:05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 9.30 – 11.30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Graphics 1.40 to 3.40 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Friday 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11:45 - 13:05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Music 9.00 – 10.30 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French/German  1.40– 3.40 </w:t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1.8591022491455" w:lineRule="auto"/>
        <w:ind w:left="352.79998779296875" w:right="927.078857421875" w:firstLine="0"/>
        <w:jc w:val="center"/>
        <w:rPr>
          <w:rFonts w:ascii="Calibri" w:cs="Calibri" w:eastAsia="Calibri" w:hAnsi="Calibri"/>
          <w:b w:val="1"/>
          <w:sz w:val="34.08000183105469"/>
          <w:szCs w:val="34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5.6298828125" w:line="240" w:lineRule="auto"/>
        <w:ind w:left="727.40165710449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5380" w:orient="portrait"/>
      <w:pgMar w:bottom="919.6796417236328" w:top="720" w:left="724.8000335693359" w:right="703.60107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